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9E" w:rsidRPr="006C4593" w:rsidRDefault="00251F02" w:rsidP="00BE5D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КОНЦЕПЦИЯ</w:t>
      </w:r>
    </w:p>
    <w:p w:rsidR="005E62CC" w:rsidRPr="006C4593" w:rsidRDefault="00DB739E" w:rsidP="00BE5D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</w:t>
      </w:r>
      <w:r w:rsidR="005E62CC" w:rsidRPr="006C45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оздания внутришкольной системы научно-методического сопровождения непрерывного профессионального роста  педагогических работников и управленческих кадров</w:t>
      </w:r>
      <w:r w:rsidR="00E542E6" w:rsidRPr="006C45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9917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 СШ</w:t>
      </w:r>
      <w:r w:rsidR="00E542E6" w:rsidRPr="006C45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№1</w:t>
      </w:r>
      <w:r w:rsidR="009917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р.п.Новоспасское Ульяновской</w:t>
      </w:r>
      <w:r w:rsidR="009917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  <w:t xml:space="preserve"> области</w:t>
      </w:r>
    </w:p>
    <w:p w:rsidR="00251F02" w:rsidRPr="006C4593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 Общие положения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Концепция создания </w:t>
      </w:r>
      <w:r w:rsidR="005E62CC" w:rsidRPr="00E542E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внутришкольной системы научно-методического сопровождения непрерывного профессионального роста  педагогических работников и управленческих кадров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 - Концепция</w:t>
      </w:r>
      <w:r w:rsidR="00464E53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ВШС НМС</w:t>
      </w:r>
      <w:r w:rsidR="005E62CC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определяет методологические, содержательные и организационные основы совершенствования процессов и достижения результатов непрерывного повышения профессионального мастерства педагогических работников и управленческих кадров.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Понятия, используемые в Концепции развития </w:t>
      </w:r>
      <w:r w:rsidR="00464E53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ВШС НМС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E62CC"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</w:t>
      </w: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научно-методического сопровождения педагогических работников и управленческих кадров (</w:t>
      </w:r>
      <w:r w:rsidR="005E62CC"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НМС</w:t>
      </w: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)" - это совокупность взаимосвязанных и интегрированных между собой субъектов научно-методической деятельности, обеспечивающих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профессиональных дефицитов, 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стажировочных площадок и внедрения механизмов наставничества;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"центр непрерывного повышения профессионального мастерства педагогических работников (далее - ЦНППМ) - структурное подразделение </w:t>
      </w:r>
      <w:r w:rsidR="00464E53"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 высшего образования, осуществляющее координацию деятельности субъектов РС НМС в области непрерывного развития профессионального мастерства, в том числе в рамках дополнительного профессионального образования педагогических работников и управленческих кадров на основе диагностики профессиональных компетенций, в ходе разработки и сопровождения индивидуальных образовательных маршрутов непрерывного профессионального развития педагогических работников и управленческих кадров;</w:t>
      </w:r>
    </w:p>
    <w:p w:rsidR="00464E53" w:rsidRPr="00E542E6" w:rsidRDefault="00E542E6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</w:t>
      </w:r>
      <w:r w:rsidR="00464E53"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 методическая служба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C46"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субъектов научно-методической деятельности, осуществляющих сопровождение системы методической работы, направленной на преодоление профессиональных дефицитов и развитие профессионального мастерства педагогических работников;</w:t>
      </w:r>
    </w:p>
    <w:p w:rsidR="00E542E6" w:rsidRPr="001B3693" w:rsidRDefault="00E542E6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464E53"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совет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E54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совещательный орган педагогического коллектива, координирующий и контролирующий </w:t>
      </w:r>
      <w:r w:rsidRPr="00E54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работу всех подразделений </w:t>
      </w:r>
      <w:r w:rsidRPr="00E542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методической</w:t>
      </w:r>
      <w:r w:rsidRPr="00E54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службы </w:t>
      </w:r>
      <w:r w:rsidRPr="00E542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школы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обеспечивающий </w:t>
      </w:r>
      <w:r w:rsidRPr="00E54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3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системы </w:t>
      </w:r>
      <w:r w:rsidRPr="001B3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методической</w:t>
      </w:r>
      <w:r w:rsidRPr="001B3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работы в </w:t>
      </w:r>
      <w:r w:rsidRPr="001B3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школе;</w:t>
      </w:r>
    </w:p>
    <w:p w:rsidR="00464E53" w:rsidRPr="00E542E6" w:rsidRDefault="00E542E6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</w:t>
      </w:r>
      <w:r w:rsidR="00464E53"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кольные методические объединения педагогических работников - объединение педагогических работников с общими ценностями, профессиональными ориентирами, нормами мышления, поведения и взаимодействия, формирующими профессиональную среду на уровне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"региональный методист" - педагогический работник - штатный сотрудник ЦНППМ или привлекаемый к работе в ЦНППМ по договору гражданско-правового характера и в иных формах сотрудничества, осуществляющий сопровождение непрерывного профессионального развития педагогических работников, в том числе оказывающий адресную методическую поддержку в разработке и реализации индивидуальных образовательных маршрутов непрерывного профессионального развития педагогических работников, обобщающий и распространяющий информацию о передовых технологиях обучения и воспитания, отечественном и мировом опыте в сфере образования;</w:t>
      </w:r>
    </w:p>
    <w:p w:rsidR="00464E53" w:rsidRPr="00E542E6" w:rsidRDefault="00464E53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"профессиональные компетенции" - способность и готовность успешно действовать на основе практического опыта, знаний, умений и навыков при решении профессиональных задач;</w:t>
      </w:r>
    </w:p>
    <w:p w:rsidR="00464E53" w:rsidRPr="00E542E6" w:rsidRDefault="00464E53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"индивидуальный образовательный маршрут" -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профессионального образования;</w:t>
      </w:r>
    </w:p>
    <w:p w:rsidR="00464E53" w:rsidRPr="00E542E6" w:rsidRDefault="00212C46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"педагогический работник"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212C46" w:rsidRPr="00E542E6" w:rsidRDefault="00212C46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"управленческие кадры" - физические лица (руководитель организации, осуществляющей образовательную деятельность, заместитель руководителя организации, осуществляющей образовательную деятельность, руководитель структурного подразделения организации), которые в соответствии  с учредительными документами юридического лица (организации) и локальными нормативными актами осуществляют руководство организацией.  </w:t>
      </w:r>
    </w:p>
    <w:p w:rsidR="00212C46" w:rsidRPr="00E542E6" w:rsidRDefault="00212C46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"непрерывное профессиональное развитие педагогических работников и управленческих кадров" - комплекс образовательных мероприятий, результатом которых является совершенствование профессиональных компетенций и овладение новыми компетенциями, необходимыми на определенном этапе профессионального развития. Может осуществляться как в процессе повышения квалификации и профессиональной переподготовки, так и в рамках неформального образования педагогических работников и управленческих кадров;</w:t>
      </w:r>
    </w:p>
    <w:p w:rsidR="00212C46" w:rsidRPr="00E542E6" w:rsidRDefault="00212C46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>"неформальное образование педагогических работников и управленческих кадров" - комплекс образовательных мероприятий, не сопровождающихся выдачей документов об образовании и (или) о квалификации, а также документов об обучении, результатом которых является совершенствование профессиональных компетенций и овладение новыми компетенциями, необходимыми на определенном этапе профессионального развития.</w:t>
      </w:r>
    </w:p>
    <w:p w:rsidR="005E5488" w:rsidRPr="00E542E6" w:rsidRDefault="00251F02" w:rsidP="00BE5D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II. </w:t>
      </w:r>
      <w:r w:rsidR="00DB739E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Актуальность</w:t>
      </w:r>
      <w:r w:rsidR="00C64289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методологическая основа </w:t>
      </w:r>
      <w:r w:rsidR="00DB739E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B3110A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 </w:t>
      </w:r>
      <w:r w:rsidR="000D2AD7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принципы создания </w:t>
      </w:r>
      <w:r w:rsidR="001B36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ВШС НМС </w:t>
      </w:r>
      <w:r w:rsidR="00631C7D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631C7D" w:rsidRPr="00BE5DE9" w:rsidRDefault="00631C7D" w:rsidP="00BE5D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Актуальность создания ВШС МНС определена следующими факторами:</w:t>
      </w:r>
    </w:p>
    <w:p w:rsidR="00FA6E7A" w:rsidRPr="00BE5DE9" w:rsidRDefault="00631C7D" w:rsidP="00BE5D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FA6E7A" w:rsidRPr="00BE5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евыполнение школьн</w:t>
      </w:r>
      <w:r w:rsidR="007E18CE" w:rsidRPr="00BE5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ой </w:t>
      </w:r>
      <w:r w:rsidR="00FA6E7A" w:rsidRPr="00BE5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</w:t>
      </w:r>
      <w:r w:rsidR="007E18CE" w:rsidRPr="00BE5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с</w:t>
      </w:r>
      <w:r w:rsidR="00FA6E7A" w:rsidRPr="00BE5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лужб</w:t>
      </w:r>
      <w:r w:rsidR="007E18CE" w:rsidRPr="00BE5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="00FA6E7A" w:rsidRPr="00BE5D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функций ресурсного обеспечения непрерывного профессионального развития педагогических работников; </w:t>
      </w:r>
      <w:r w:rsidR="00991789" w:rsidRPr="00BE5DE9">
        <w:rPr>
          <w:rFonts w:ascii="Times New Roman" w:eastAsia="Calibri" w:hAnsi="Times New Roman" w:cs="Times New Roman"/>
          <w:sz w:val="28"/>
          <w:szCs w:val="28"/>
        </w:rPr>
        <w:t>возложение, как правило, на методическую службу организационной и координационной функций;</w:t>
      </w:r>
    </w:p>
    <w:p w:rsidR="00C30241" w:rsidRPr="00BE5DE9" w:rsidRDefault="00C30241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технологизации методической деятельности (в части разработки локальных актов образовательной организации</w:t>
      </w:r>
      <w:r w:rsidR="001B3693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цифровыми инструментами сопровождения, новыми технологиями методической работы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B3693" w:rsidRPr="00BE5DE9" w:rsidRDefault="001B3693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ограниченность наставнических практик и их видов (в том числе для педагогических работников до 35 лет в первые три года работы);</w:t>
      </w:r>
    </w:p>
    <w:p w:rsidR="001B3693" w:rsidRPr="00BE5DE9" w:rsidRDefault="00C30241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механизмов  проектирования и сопровождения индивидуальных образовательных маршрутов повышения профессионального мастерства педагогических работников и управленческих кадров на основе результатов диагностики профессиональных компетенций;</w:t>
      </w:r>
      <w:r w:rsidR="001B3693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241" w:rsidRPr="00BE5DE9" w:rsidRDefault="001B3693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несистемный характер выявления, анализа и трансляции эффективных практик;</w:t>
      </w:r>
    </w:p>
    <w:p w:rsidR="00C30241" w:rsidRPr="00BE5DE9" w:rsidRDefault="0099178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</w:t>
      </w:r>
      <w:r w:rsidR="00C30241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 сетевого взаимодействия субъектов ВШС НМС с муниципальной и региональной методической службой; </w:t>
      </w:r>
    </w:p>
    <w:p w:rsidR="00FA6E7A" w:rsidRPr="00BE5DE9" w:rsidRDefault="0099178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5DE9">
        <w:rPr>
          <w:rFonts w:ascii="Times New Roman" w:eastAsia="Calibri" w:hAnsi="Times New Roman" w:cs="Times New Roman"/>
          <w:sz w:val="28"/>
          <w:szCs w:val="28"/>
        </w:rPr>
        <w:t>несовершенство системы мотивации к участию в инновационной деятельности</w:t>
      </w:r>
      <w:r w:rsidR="007E18CE" w:rsidRPr="00BE5D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FA6E7A" w:rsidRPr="00E542E6" w:rsidRDefault="00FA6E7A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991789"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ориентации на формирующиеся вызовы и задачи образования </w:t>
      </w:r>
      <w:r w:rsidRPr="00E5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программ ДПО на федеральном, региональном и муниципальном уровне; </w:t>
      </w:r>
    </w:p>
    <w:p w:rsidR="00251F02" w:rsidRPr="0061585B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58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Методологической основой создания </w:t>
      </w:r>
      <w:r w:rsidR="00FA6E7A" w:rsidRPr="006158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ВШС НМС</w:t>
      </w:r>
      <w:r w:rsidR="000D2AD7" w:rsidRPr="006158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являются</w:t>
      </w:r>
      <w:r w:rsidRPr="006158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следующие подходы:</w:t>
      </w:r>
    </w:p>
    <w:p w:rsidR="0061585B" w:rsidRDefault="000D2AD7" w:rsidP="00BE5D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FA6E7A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пределение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функциональных </w:t>
      </w:r>
      <w:r w:rsidR="00FA6E7A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связей между субъектами научно-методической деятельности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6158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251F02" w:rsidRPr="00E542E6" w:rsidRDefault="00251F02" w:rsidP="00BE5D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личностно ориентированный подход, предполагающий ориентацию на личность педагогического работника, а также управленческих кадров как субъектов непрерывного профессионального развития;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ресурсный подход, обосновывающий связи между ресурсами субъектов научно-методической деятельности и индивидуальными образовательными маршрутами непрерывного профессионального развития педагогических работников и управленческих кадров.</w:t>
      </w:r>
    </w:p>
    <w:p w:rsidR="00251F02" w:rsidRPr="0061585B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61585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Принципы создания </w:t>
      </w:r>
      <w:r w:rsidR="000D2AD7" w:rsidRPr="0061585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ВШС НМС</w:t>
      </w:r>
      <w:r w:rsidRPr="0061585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: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соответствие деятельности  приоритетным задачам в сфере образования;</w:t>
      </w:r>
    </w:p>
    <w:p w:rsidR="00251F02" w:rsidRPr="00BE5DE9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активное сетевое взаимодействие между субъектами научно-методической деятельности, </w:t>
      </w:r>
      <w:r w:rsidR="000D2AD7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целью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разработки, 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апробации и внедрения инновационных моделей </w:t>
      </w:r>
      <w:r w:rsidR="000D2AD7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горизонтального обучения и 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 w:rsidR="000D2AD7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переподготовки;</w:t>
      </w:r>
    </w:p>
    <w:p w:rsidR="00251F02" w:rsidRPr="00BE5DE9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0D2AD7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0D2AD7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кадровых, инфраструктурных и финансовых ресурсов;</w:t>
      </w:r>
    </w:p>
    <w:p w:rsidR="00251F02" w:rsidRPr="00BE5DE9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и оперативное реагирование на профессиональные дефициты и запросы педагогических работников и управленческих кадров в условиях быстрого развития общества и системы образования;</w:t>
      </w:r>
    </w:p>
    <w:p w:rsidR="00251F02" w:rsidRPr="00BE5DE9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взаимная ответственность и доверие, то есть принятие решений между </w:t>
      </w:r>
      <w:r w:rsidR="00C64289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ВШС НМС 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равноправия и взаимности выгод и обязательств;</w:t>
      </w:r>
    </w:p>
    <w:p w:rsidR="00251F02" w:rsidRPr="00BE5DE9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и интеграция деятельности </w:t>
      </w:r>
      <w:r w:rsidR="000D2AD7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компонентов 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="000D2AD7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0D2AD7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актуализация содержания, форм и методов непрерывного повышения профессионального мастерства педагогических работников и управленческих кадров;</w:t>
      </w:r>
    </w:p>
    <w:p w:rsidR="00251F02" w:rsidRPr="00E542E6" w:rsidRDefault="000D2AD7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внедрение 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цифров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ых технологий сопровождения непрерывного профессионального роста педагогических работников и управленческих кадров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64289" w:rsidRPr="00991789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III. </w:t>
      </w:r>
      <w:r w:rsidR="007E18CE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Цель, с</w:t>
      </w:r>
      <w:r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труктура и функциональная нагрузка субъектов </w:t>
      </w:r>
      <w:r w:rsidR="00C64289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ВШС НМС</w:t>
      </w:r>
      <w:r w:rsidR="00B63DCB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 w:rsidR="00491091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механизмы взаимодействия, </w:t>
      </w:r>
      <w:r w:rsidR="00491091" w:rsidRPr="00991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эффекты. </w:t>
      </w:r>
    </w:p>
    <w:p w:rsidR="007E18CE" w:rsidRPr="00711E15" w:rsidRDefault="007E18CE" w:rsidP="00BE5DE9">
      <w:pPr>
        <w:pStyle w:val="a5"/>
        <w:spacing w:before="0" w:beforeAutospacing="0" w:after="0" w:afterAutospacing="0"/>
        <w:ind w:firstLine="567"/>
        <w:jc w:val="both"/>
        <w:textAlignment w:val="baseline"/>
        <w:rPr>
          <w:rFonts w:eastAsia="Helvetica Neue"/>
          <w:color w:val="000000"/>
          <w:kern w:val="24"/>
          <w:sz w:val="28"/>
          <w:szCs w:val="28"/>
        </w:rPr>
      </w:pPr>
      <w:r w:rsidRPr="00711E15">
        <w:rPr>
          <w:rFonts w:eastAsia="Helvetica Neue"/>
          <w:color w:val="000000"/>
          <w:kern w:val="24"/>
          <w:sz w:val="28"/>
          <w:szCs w:val="28"/>
        </w:rPr>
        <w:t>Ц</w:t>
      </w:r>
      <w:r w:rsidR="005E5488" w:rsidRPr="00711E15">
        <w:rPr>
          <w:rFonts w:eastAsia="Helvetica Neue"/>
          <w:color w:val="000000"/>
          <w:kern w:val="24"/>
          <w:sz w:val="28"/>
          <w:szCs w:val="28"/>
        </w:rPr>
        <w:t>елью ВШ</w:t>
      </w:r>
      <w:r w:rsidRPr="00711E15">
        <w:rPr>
          <w:rFonts w:eastAsia="Helvetica Neue"/>
          <w:color w:val="000000"/>
          <w:kern w:val="24"/>
          <w:sz w:val="28"/>
          <w:szCs w:val="28"/>
        </w:rPr>
        <w:t xml:space="preserve">С ШМС является повышение </w:t>
      </w:r>
      <w:r w:rsidRPr="00711E15">
        <w:rPr>
          <w:rFonts w:eastAsia="Helvetica Neue"/>
          <w:bCs/>
          <w:color w:val="000000"/>
          <w:kern w:val="24"/>
          <w:sz w:val="28"/>
          <w:szCs w:val="28"/>
        </w:rPr>
        <w:t>качества</w:t>
      </w:r>
      <w:r w:rsidRPr="00711E15">
        <w:rPr>
          <w:rFonts w:eastAsia="Helvetica Neue"/>
          <w:color w:val="000000"/>
          <w:kern w:val="24"/>
          <w:sz w:val="28"/>
          <w:szCs w:val="28"/>
        </w:rPr>
        <w:t xml:space="preserve"> </w:t>
      </w:r>
      <w:r w:rsidRPr="00711E15">
        <w:rPr>
          <w:rFonts w:eastAsia="Helvetica Neue"/>
          <w:bCs/>
          <w:color w:val="000000"/>
          <w:kern w:val="24"/>
          <w:sz w:val="28"/>
          <w:szCs w:val="28"/>
        </w:rPr>
        <w:t>образования</w:t>
      </w:r>
      <w:r w:rsidRPr="00711E15">
        <w:rPr>
          <w:rFonts w:eastAsia="Helvetica Neue"/>
          <w:color w:val="000000"/>
          <w:kern w:val="24"/>
          <w:sz w:val="28"/>
          <w:szCs w:val="28"/>
        </w:rPr>
        <w:t xml:space="preserve"> и создание условий  для </w:t>
      </w:r>
      <w:r w:rsidRPr="00711E15">
        <w:rPr>
          <w:rFonts w:eastAsia="Helvetica Neue"/>
          <w:bCs/>
          <w:color w:val="000000"/>
          <w:kern w:val="24"/>
          <w:sz w:val="28"/>
          <w:szCs w:val="28"/>
        </w:rPr>
        <w:t xml:space="preserve">развития кадрового потенциала </w:t>
      </w:r>
      <w:r w:rsidRPr="00711E15">
        <w:rPr>
          <w:rFonts w:eastAsia="Helvetica Neue"/>
          <w:color w:val="000000"/>
          <w:kern w:val="24"/>
          <w:sz w:val="28"/>
          <w:szCs w:val="28"/>
        </w:rPr>
        <w:t xml:space="preserve">и </w:t>
      </w:r>
      <w:r w:rsidRPr="00711E15">
        <w:rPr>
          <w:rFonts w:eastAsia="Helvetica Neue"/>
          <w:bCs/>
          <w:color w:val="000000"/>
          <w:kern w:val="24"/>
          <w:sz w:val="28"/>
          <w:szCs w:val="28"/>
        </w:rPr>
        <w:t xml:space="preserve">профессионального роста </w:t>
      </w:r>
      <w:r w:rsidRPr="00711E15">
        <w:rPr>
          <w:rFonts w:eastAsia="Helvetica Neue"/>
          <w:color w:val="000000"/>
          <w:kern w:val="24"/>
          <w:sz w:val="28"/>
          <w:szCs w:val="28"/>
        </w:rPr>
        <w:t>педагогических  работников и управленческих кадров в образовательной организации в соответствии  с приоритетными задачами в области образования</w:t>
      </w:r>
      <w:r w:rsidR="005E5488" w:rsidRPr="00711E15">
        <w:rPr>
          <w:rFonts w:eastAsia="Helvetica Neue"/>
          <w:color w:val="000000"/>
          <w:kern w:val="24"/>
          <w:sz w:val="28"/>
          <w:szCs w:val="28"/>
        </w:rPr>
        <w:t>;</w:t>
      </w:r>
    </w:p>
    <w:p w:rsidR="007E18CE" w:rsidRPr="00711E15" w:rsidRDefault="007E18CE" w:rsidP="00BE5D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E15">
        <w:rPr>
          <w:rFonts w:ascii="Times New Roman" w:eastAsia="Helvetica Neue" w:hAnsi="Times New Roman" w:cs="Times New Roman"/>
          <w:color w:val="000000"/>
          <w:kern w:val="24"/>
          <w:sz w:val="28"/>
          <w:szCs w:val="28"/>
        </w:rPr>
        <w:lastRenderedPageBreak/>
        <w:t xml:space="preserve">создание условий для </w:t>
      </w:r>
      <w:r w:rsidRPr="00711E15">
        <w:rPr>
          <w:rFonts w:ascii="Times New Roman" w:eastAsia="Helvetica Neue" w:hAnsi="Times New Roman" w:cs="Times New Roman"/>
          <w:bCs/>
          <w:color w:val="000000"/>
          <w:kern w:val="24"/>
          <w:sz w:val="28"/>
          <w:szCs w:val="28"/>
        </w:rPr>
        <w:t>внедрения в образовательный процесс современных технологий обучения и воспитания</w:t>
      </w:r>
      <w:r w:rsidRPr="00711E15">
        <w:rPr>
          <w:rFonts w:ascii="Times New Roman" w:eastAsia="Helvetica Neue" w:hAnsi="Times New Roman" w:cs="Times New Roman"/>
          <w:color w:val="000000"/>
          <w:kern w:val="24"/>
          <w:sz w:val="28"/>
          <w:szCs w:val="28"/>
        </w:rPr>
        <w:t>, в том числе цифровых,  направленных на повышение качества образования</w:t>
      </w:r>
      <w:r w:rsidR="005E5488" w:rsidRPr="00711E15">
        <w:rPr>
          <w:rFonts w:ascii="Times New Roman" w:eastAsia="Helvetica Neue" w:hAnsi="Times New Roman" w:cs="Times New Roman"/>
          <w:color w:val="000000"/>
          <w:kern w:val="24"/>
          <w:sz w:val="28"/>
          <w:szCs w:val="28"/>
        </w:rPr>
        <w:t>;</w:t>
      </w:r>
    </w:p>
    <w:p w:rsidR="007E18CE" w:rsidRPr="00711E15" w:rsidRDefault="007E18CE" w:rsidP="00BE5D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E15">
        <w:rPr>
          <w:rFonts w:ascii="Times New Roman" w:eastAsia="Helvetica Neue" w:hAnsi="Times New Roman" w:cs="Times New Roman"/>
          <w:color w:val="000000"/>
          <w:kern w:val="24"/>
          <w:sz w:val="28"/>
          <w:szCs w:val="28"/>
        </w:rPr>
        <w:t xml:space="preserve">обеспечение разработки и реализации </w:t>
      </w:r>
      <w:r w:rsidRPr="00711E15">
        <w:rPr>
          <w:rFonts w:ascii="Times New Roman" w:eastAsia="Helvetica Neue" w:hAnsi="Times New Roman" w:cs="Times New Roman"/>
          <w:bCs/>
          <w:color w:val="000000"/>
          <w:kern w:val="24"/>
          <w:sz w:val="28"/>
          <w:szCs w:val="28"/>
        </w:rPr>
        <w:t>системы поддержки молодых педагогов</w:t>
      </w:r>
      <w:r w:rsidRPr="00711E15">
        <w:rPr>
          <w:rFonts w:ascii="Times New Roman" w:eastAsia="Helvetica Neue" w:hAnsi="Times New Roman" w:cs="Times New Roman"/>
          <w:color w:val="000000"/>
          <w:kern w:val="24"/>
          <w:sz w:val="28"/>
          <w:szCs w:val="28"/>
        </w:rPr>
        <w:t>, в том числе через деятельности методических объединений и систему наставничества</w:t>
      </w:r>
      <w:r w:rsidR="005E5488" w:rsidRPr="00711E15">
        <w:rPr>
          <w:rFonts w:ascii="Times New Roman" w:eastAsia="Helvetica Neue" w:hAnsi="Times New Roman" w:cs="Times New Roman"/>
          <w:color w:val="000000"/>
          <w:kern w:val="24"/>
          <w:sz w:val="28"/>
          <w:szCs w:val="28"/>
        </w:rPr>
        <w:t>.</w:t>
      </w:r>
    </w:p>
    <w:p w:rsidR="00251F02" w:rsidRPr="0061585B" w:rsidRDefault="00251F02" w:rsidP="00BE5D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61585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В составе </w:t>
      </w:r>
      <w:r w:rsidR="004763A8" w:rsidRPr="0061585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ВШС НМС определены следующие субъекты:</w:t>
      </w:r>
    </w:p>
    <w:p w:rsidR="004763A8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58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Методический центр</w:t>
      </w:r>
      <w:r w:rsidR="004763A8" w:rsidRPr="0061585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«Горизонты роста»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создается с целью 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координации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деятельности 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субъектов ВШС НМС</w:t>
      </w:r>
      <w:r w:rsidR="0014221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(далее-Методический центр)</w:t>
      </w:r>
      <w:r w:rsidR="009917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направлениями деятельности Методического центра являются: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типовых документов для организации методической работы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образовательной организации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методических рекомендаций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актуальным вопросам содержания общего образования;</w:t>
      </w:r>
    </w:p>
    <w:p w:rsidR="0061585B" w:rsidRDefault="0061585B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и проведение совместно с региональным методистом диагностики профессиональных компетенций и разработки на их основе индивидуальных образовательных маршрутов;</w:t>
      </w:r>
    </w:p>
    <w:p w:rsidR="00251F02" w:rsidRPr="00E542E6" w:rsidRDefault="0061585B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формирование банка успешных педагогических практик и их тиражирование в 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муниципальной и региональной 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образования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Ульяновской области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мониторингов, подготовка аналитических отчетов, ведение баз данных о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субъектах ВШС НМС;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семинаров, мастер-классов, тренингов, педагогических мастерских, консультаций для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педагогических работников и управленческих кадров образовательной организации и организаций муниципального и регионального уровня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разработка критериев и показателей эффективности деятельности </w:t>
      </w:r>
      <w:r w:rsidR="004763A8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субъектов ВШС НМС.</w:t>
      </w:r>
    </w:p>
    <w:p w:rsidR="00251F02" w:rsidRPr="006C4593" w:rsidRDefault="0014221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Мет</w:t>
      </w:r>
      <w:r w:rsidR="00251F02" w:rsidRPr="006C459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одически</w:t>
      </w:r>
      <w:r w:rsidRPr="006C459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й </w:t>
      </w:r>
      <w:r w:rsidR="00251F02" w:rsidRPr="006C459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совет</w:t>
      </w:r>
      <w:r w:rsidRPr="006C459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образовательной организации</w:t>
      </w:r>
      <w:r w:rsidR="007E18CE" w:rsidRPr="006C459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: </w:t>
      </w:r>
    </w:p>
    <w:p w:rsidR="0061585B" w:rsidRPr="0061585B" w:rsidRDefault="0061585B" w:rsidP="00BE5DE9">
      <w:pPr>
        <w:pStyle w:val="a6"/>
        <w:numPr>
          <w:ilvl w:val="0"/>
          <w:numId w:val="3"/>
        </w:numPr>
        <w:kinsoku w:val="0"/>
        <w:overflowPunct w:val="0"/>
        <w:ind w:left="0" w:firstLine="567"/>
        <w:jc w:val="both"/>
        <w:textAlignment w:val="baseline"/>
        <w:rPr>
          <w:sz w:val="28"/>
          <w:szCs w:val="28"/>
        </w:rPr>
      </w:pPr>
      <w:r w:rsidRPr="0061585B">
        <w:rPr>
          <w:sz w:val="28"/>
          <w:szCs w:val="28"/>
        </w:rPr>
        <w:t>выработка единых подходов к научно-методическому сопровождению педагогических работников и управленческих кадров и создание единой системы их адресного научно-методического сопровождения;</w:t>
      </w:r>
    </w:p>
    <w:p w:rsidR="00142212" w:rsidRPr="00E542E6" w:rsidRDefault="00142212" w:rsidP="00BE5DE9">
      <w:pPr>
        <w:pStyle w:val="a6"/>
        <w:numPr>
          <w:ilvl w:val="0"/>
          <w:numId w:val="3"/>
        </w:numPr>
        <w:kinsoku w:val="0"/>
        <w:overflowPunct w:val="0"/>
        <w:ind w:left="0" w:firstLine="567"/>
        <w:jc w:val="both"/>
        <w:textAlignment w:val="baseline"/>
        <w:rPr>
          <w:sz w:val="28"/>
          <w:szCs w:val="28"/>
        </w:rPr>
      </w:pPr>
      <w:r w:rsidRPr="00711E15">
        <w:rPr>
          <w:rFonts w:eastAsia="Helvetica Neue"/>
          <w:bCs/>
          <w:color w:val="000000"/>
          <w:kern w:val="24"/>
          <w:sz w:val="28"/>
          <w:szCs w:val="28"/>
        </w:rPr>
        <w:t xml:space="preserve">обеспечивает взаимодействие  </w:t>
      </w:r>
      <w:r w:rsidR="00711E15" w:rsidRPr="00711E15">
        <w:rPr>
          <w:rFonts w:eastAsia="Helvetica Neue"/>
          <w:bCs/>
          <w:color w:val="000000"/>
          <w:kern w:val="24"/>
          <w:sz w:val="28"/>
          <w:szCs w:val="28"/>
        </w:rPr>
        <w:t xml:space="preserve">методического центра с </w:t>
      </w:r>
      <w:r w:rsidRPr="00711E15">
        <w:rPr>
          <w:rFonts w:eastAsia="Helvetica Neue"/>
          <w:bCs/>
          <w:color w:val="000000"/>
          <w:kern w:val="24"/>
          <w:sz w:val="28"/>
          <w:szCs w:val="28"/>
        </w:rPr>
        <w:t xml:space="preserve"> ЦНППМ </w:t>
      </w:r>
      <w:r w:rsidR="00711E15" w:rsidRPr="00711E15">
        <w:rPr>
          <w:rFonts w:eastAsia="Helvetica Neue"/>
          <w:bCs/>
          <w:color w:val="000000"/>
          <w:kern w:val="24"/>
          <w:sz w:val="28"/>
          <w:szCs w:val="28"/>
        </w:rPr>
        <w:t>и</w:t>
      </w:r>
      <w:r w:rsidR="00711E15">
        <w:rPr>
          <w:rFonts w:eastAsia="Helvetica Neue"/>
          <w:bCs/>
          <w:color w:val="000000"/>
          <w:kern w:val="24"/>
          <w:sz w:val="28"/>
          <w:szCs w:val="28"/>
        </w:rPr>
        <w:t xml:space="preserve"> другими субъектами РС НМС, ВШС НМС </w:t>
      </w:r>
      <w:r w:rsidRPr="00E542E6">
        <w:rPr>
          <w:rFonts w:eastAsia="Helvetica Neue"/>
          <w:bCs/>
          <w:color w:val="000000"/>
          <w:kern w:val="24"/>
          <w:sz w:val="28"/>
          <w:szCs w:val="28"/>
        </w:rPr>
        <w:t xml:space="preserve">в целях организации повышения профессионального мастерства педагогических работников                     в соответствии с индивидуальными образовательными маршрутами на основе выявленных профессиональных дефицитов; </w:t>
      </w:r>
    </w:p>
    <w:p w:rsidR="00142212" w:rsidRPr="00E542E6" w:rsidRDefault="00142212" w:rsidP="00BE5DE9">
      <w:pPr>
        <w:pStyle w:val="a6"/>
        <w:numPr>
          <w:ilvl w:val="0"/>
          <w:numId w:val="3"/>
        </w:numPr>
        <w:kinsoku w:val="0"/>
        <w:overflowPunct w:val="0"/>
        <w:ind w:left="0" w:firstLine="567"/>
        <w:jc w:val="both"/>
        <w:textAlignment w:val="baseline"/>
        <w:rPr>
          <w:rFonts w:eastAsia="Helvetica Neue"/>
          <w:bCs/>
          <w:color w:val="000000"/>
          <w:kern w:val="24"/>
          <w:sz w:val="28"/>
          <w:szCs w:val="28"/>
        </w:rPr>
      </w:pPr>
      <w:r w:rsidRPr="00711E15">
        <w:rPr>
          <w:rFonts w:eastAsia="Helvetica Neue"/>
          <w:bCs/>
          <w:color w:val="000000"/>
          <w:kern w:val="24"/>
          <w:sz w:val="28"/>
          <w:szCs w:val="28"/>
        </w:rPr>
        <w:t>организует и сопровождает деятельность профессиональных</w:t>
      </w:r>
      <w:r w:rsidRPr="00E542E6">
        <w:rPr>
          <w:rFonts w:eastAsia="Helvetica Neue"/>
          <w:bCs/>
          <w:color w:val="000000"/>
          <w:kern w:val="24"/>
          <w:sz w:val="28"/>
          <w:szCs w:val="28"/>
        </w:rPr>
        <w:t xml:space="preserve"> объединений педагогических работников организации, в том числе создает             </w:t>
      </w:r>
      <w:r w:rsidRPr="00E542E6">
        <w:rPr>
          <w:rFonts w:eastAsia="Helvetica Neue"/>
          <w:bCs/>
          <w:color w:val="000000"/>
          <w:kern w:val="24"/>
          <w:sz w:val="28"/>
          <w:szCs w:val="28"/>
        </w:rPr>
        <w:lastRenderedPageBreak/>
        <w:t>в образовательной организации  профессиональные сообщества (самообучающиеся организации) на основе индивидуальных профессиональных профилей каждого педагогического работника</w:t>
      </w:r>
      <w:r w:rsidR="00FA03C6">
        <w:rPr>
          <w:rFonts w:eastAsia="Helvetica Neue"/>
          <w:bCs/>
          <w:color w:val="000000"/>
          <w:kern w:val="24"/>
          <w:sz w:val="28"/>
          <w:szCs w:val="28"/>
        </w:rPr>
        <w:t>;</w:t>
      </w:r>
    </w:p>
    <w:p w:rsidR="00142212" w:rsidRPr="00E542E6" w:rsidRDefault="00142212" w:rsidP="00BE5DE9">
      <w:pPr>
        <w:pStyle w:val="a6"/>
        <w:numPr>
          <w:ilvl w:val="0"/>
          <w:numId w:val="3"/>
        </w:numPr>
        <w:kinsoku w:val="0"/>
        <w:overflowPunct w:val="0"/>
        <w:ind w:left="0" w:firstLine="567"/>
        <w:jc w:val="both"/>
        <w:textAlignment w:val="baseline"/>
        <w:rPr>
          <w:sz w:val="28"/>
          <w:szCs w:val="28"/>
        </w:rPr>
      </w:pPr>
      <w:r w:rsidRPr="00711E15">
        <w:rPr>
          <w:rFonts w:eastAsia="Helvetica Neue"/>
          <w:bCs/>
          <w:color w:val="000000"/>
          <w:kern w:val="24"/>
          <w:sz w:val="28"/>
          <w:szCs w:val="28"/>
        </w:rPr>
        <w:t>обеспечивает условия для повышения уровня профессионального</w:t>
      </w:r>
      <w:r w:rsidRPr="00E542E6">
        <w:rPr>
          <w:rFonts w:eastAsia="Helvetica Neue"/>
          <w:bCs/>
          <w:color w:val="000000"/>
          <w:kern w:val="24"/>
          <w:sz w:val="28"/>
          <w:szCs w:val="28"/>
        </w:rPr>
        <w:t xml:space="preserve"> мастерства педагогических работников, в том числе реализующих программы наставничества;</w:t>
      </w:r>
      <w:r w:rsidRPr="00E542E6">
        <w:rPr>
          <w:rFonts w:eastAsia="Helvetica Neue"/>
          <w:color w:val="000000"/>
          <w:kern w:val="24"/>
          <w:sz w:val="28"/>
          <w:szCs w:val="28"/>
        </w:rPr>
        <w:t xml:space="preserve"> </w:t>
      </w:r>
    </w:p>
    <w:p w:rsidR="00142212" w:rsidRPr="00E542E6" w:rsidRDefault="00B40141" w:rsidP="00BE5DE9">
      <w:pPr>
        <w:pStyle w:val="a6"/>
        <w:numPr>
          <w:ilvl w:val="0"/>
          <w:numId w:val="3"/>
        </w:numPr>
        <w:kinsoku w:val="0"/>
        <w:overflowPunct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rFonts w:eastAsia="Helvetica Neue"/>
          <w:bCs/>
          <w:color w:val="000000"/>
          <w:kern w:val="24"/>
          <w:sz w:val="28"/>
          <w:szCs w:val="28"/>
        </w:rPr>
        <w:t>вносит предложения по мерам материального и нематериального стимулирования педагогических работников и управленческих кадров образовательной организации.</w:t>
      </w:r>
      <w:r w:rsidR="00142212" w:rsidRPr="00E542E6">
        <w:rPr>
          <w:rFonts w:eastAsia="Helvetica Neue"/>
          <w:bCs/>
          <w:color w:val="000000"/>
          <w:kern w:val="24"/>
          <w:sz w:val="28"/>
          <w:szCs w:val="28"/>
        </w:rPr>
        <w:t xml:space="preserve"> </w:t>
      </w:r>
    </w:p>
    <w:p w:rsidR="0022749C" w:rsidRPr="006C4593" w:rsidRDefault="0022749C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Методические объединения, профессиональные объединения педагогических работников:</w:t>
      </w:r>
    </w:p>
    <w:p w:rsidR="0022749C" w:rsidRPr="00E542E6" w:rsidRDefault="0022749C" w:rsidP="00BE5DE9">
      <w:pPr>
        <w:pStyle w:val="a6"/>
        <w:numPr>
          <w:ilvl w:val="0"/>
          <w:numId w:val="6"/>
        </w:numPr>
        <w:ind w:left="0" w:firstLine="567"/>
        <w:jc w:val="both"/>
        <w:textAlignment w:val="baseline"/>
        <w:rPr>
          <w:sz w:val="28"/>
          <w:szCs w:val="28"/>
        </w:rPr>
      </w:pPr>
      <w:r w:rsidRPr="00FA03C6">
        <w:rPr>
          <w:rFonts w:eastAsia="Helvetica Neue"/>
          <w:bCs/>
          <w:color w:val="000000"/>
          <w:kern w:val="24"/>
          <w:sz w:val="28"/>
          <w:szCs w:val="28"/>
        </w:rPr>
        <w:t>создают образовательную среду для проявления творческой активности</w:t>
      </w:r>
      <w:r w:rsidRPr="00E542E6">
        <w:rPr>
          <w:rFonts w:eastAsia="Helvetica Neue"/>
          <w:bCs/>
          <w:color w:val="000000"/>
          <w:kern w:val="24"/>
          <w:sz w:val="28"/>
          <w:szCs w:val="28"/>
        </w:rPr>
        <w:t xml:space="preserve"> педагогических работников, развития профессиональных компетенций и преодоления профессиональных дефицитов</w:t>
      </w:r>
    </w:p>
    <w:p w:rsidR="0022749C" w:rsidRPr="00E542E6" w:rsidRDefault="0022749C" w:rsidP="00BE5DE9">
      <w:pPr>
        <w:pStyle w:val="a6"/>
        <w:numPr>
          <w:ilvl w:val="0"/>
          <w:numId w:val="6"/>
        </w:numPr>
        <w:shd w:val="clear" w:color="auto" w:fill="FFFFFF"/>
        <w:spacing w:after="199"/>
        <w:ind w:left="0" w:firstLine="567"/>
        <w:jc w:val="both"/>
        <w:textAlignment w:val="baseline"/>
        <w:rPr>
          <w:color w:val="222222"/>
          <w:sz w:val="28"/>
          <w:szCs w:val="28"/>
        </w:rPr>
      </w:pPr>
      <w:r w:rsidRPr="00E542E6">
        <w:rPr>
          <w:color w:val="222222"/>
          <w:sz w:val="28"/>
          <w:szCs w:val="28"/>
        </w:rPr>
        <w:t>организуют непрерывное внутрикорпоративное обучение в процессе совместного решения актуальных задач организации и возникающих в работе проблем</w:t>
      </w:r>
    </w:p>
    <w:p w:rsidR="0022749C" w:rsidRPr="00E542E6" w:rsidRDefault="0022749C" w:rsidP="00BE5DE9">
      <w:pPr>
        <w:pStyle w:val="a6"/>
        <w:numPr>
          <w:ilvl w:val="0"/>
          <w:numId w:val="6"/>
        </w:numPr>
        <w:kinsoku w:val="0"/>
        <w:overflowPunct w:val="0"/>
        <w:ind w:left="0" w:firstLine="567"/>
        <w:jc w:val="both"/>
        <w:textAlignment w:val="baseline"/>
        <w:rPr>
          <w:sz w:val="28"/>
          <w:szCs w:val="28"/>
        </w:rPr>
      </w:pPr>
      <w:r w:rsidRPr="00FA03C6">
        <w:rPr>
          <w:rFonts w:eastAsia="Helvetica Neue"/>
          <w:bCs/>
          <w:color w:val="000000"/>
          <w:kern w:val="24"/>
          <w:sz w:val="28"/>
          <w:szCs w:val="28"/>
        </w:rPr>
        <w:t>организуют взаимодействие и «горизонтальное» обучение</w:t>
      </w:r>
      <w:r w:rsidRPr="00E542E6">
        <w:rPr>
          <w:rFonts w:eastAsia="Helvetica Neue"/>
          <w:bCs/>
          <w:color w:val="000000"/>
          <w:kern w:val="24"/>
          <w:sz w:val="28"/>
          <w:szCs w:val="28"/>
        </w:rPr>
        <w:t xml:space="preserve"> педагогических работников на основе обмена опытом, в том числе реализуют программы наставничества; </w:t>
      </w:r>
    </w:p>
    <w:p w:rsidR="0022749C" w:rsidRPr="00E542E6" w:rsidRDefault="0022749C" w:rsidP="00BE5DE9">
      <w:pPr>
        <w:pStyle w:val="a6"/>
        <w:numPr>
          <w:ilvl w:val="0"/>
          <w:numId w:val="6"/>
        </w:numPr>
        <w:shd w:val="clear" w:color="auto" w:fill="FFFFFF"/>
        <w:spacing w:after="199"/>
        <w:ind w:left="0" w:firstLine="567"/>
        <w:jc w:val="both"/>
        <w:textAlignment w:val="baseline"/>
        <w:rPr>
          <w:color w:val="222222"/>
          <w:sz w:val="28"/>
          <w:szCs w:val="28"/>
        </w:rPr>
      </w:pPr>
      <w:r w:rsidRPr="00E542E6">
        <w:rPr>
          <w:color w:val="222222"/>
          <w:sz w:val="28"/>
          <w:szCs w:val="28"/>
        </w:rPr>
        <w:t>оказывают помощь педагогическим работникам в обобщении и презентации своего опыта работы, в участии в конкурсах профессионального мастерства</w:t>
      </w:r>
    </w:p>
    <w:p w:rsidR="00854FFD" w:rsidRPr="00E542E6" w:rsidRDefault="00854FFD" w:rsidP="00BE5DE9">
      <w:pPr>
        <w:pStyle w:val="a6"/>
        <w:numPr>
          <w:ilvl w:val="0"/>
          <w:numId w:val="6"/>
        </w:numPr>
        <w:shd w:val="clear" w:color="auto" w:fill="FFFFFF"/>
        <w:spacing w:after="199"/>
        <w:ind w:left="0" w:firstLine="567"/>
        <w:jc w:val="both"/>
        <w:textAlignment w:val="baseline"/>
        <w:rPr>
          <w:color w:val="222222"/>
          <w:sz w:val="28"/>
          <w:szCs w:val="28"/>
        </w:rPr>
      </w:pPr>
      <w:r w:rsidRPr="00E542E6">
        <w:rPr>
          <w:color w:val="222222"/>
          <w:sz w:val="28"/>
          <w:szCs w:val="28"/>
        </w:rPr>
        <w:t>создают среду для мотивации педагогических работников к непрерывному самосовершенствованию;</w:t>
      </w:r>
    </w:p>
    <w:p w:rsidR="000E47B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Механизмом взаимодействия</w:t>
      </w:r>
      <w:r w:rsidR="007E18CE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субъектов ВШС НМС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совместной реализации мероприятий, направленных на научно-методическое сопровождение профессионального развития педагогических работников и управленческих кадров, явля</w:t>
      </w:r>
      <w:r w:rsidR="000E47B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</w:t>
      </w:r>
      <w:r w:rsidR="000E47B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F1869" w:rsidRPr="006C4593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F1869" w:rsidRPr="006C4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управлении системой ВШС НМС:</w:t>
      </w:r>
    </w:p>
    <w:p w:rsidR="000E47B2" w:rsidRPr="00E542E6" w:rsidRDefault="000E47B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мероприятий («</w:t>
      </w:r>
      <w:r w:rsidR="00854FFD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дорожная карта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»), </w:t>
      </w:r>
    </w:p>
    <w:p w:rsidR="00B63DCB" w:rsidRPr="00E542E6" w:rsidRDefault="00B63DCB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соглашения (договоры) о совместной деятельности (партнерстве);</w:t>
      </w:r>
    </w:p>
    <w:p w:rsidR="00B63DCB" w:rsidRPr="00E542E6" w:rsidRDefault="000E47B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семинары</w:t>
      </w:r>
      <w:r w:rsidR="007F1869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совещания, </w:t>
      </w:r>
    </w:p>
    <w:p w:rsidR="00B63DCB" w:rsidRPr="00E542E6" w:rsidRDefault="000E47B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локальных актов образовательной организации,</w:t>
      </w:r>
    </w:p>
    <w:p w:rsidR="000E47B2" w:rsidRPr="00E542E6" w:rsidRDefault="000E47B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разработка критериев </w:t>
      </w:r>
      <w:r w:rsidR="00B63DCB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показателей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эффективности ВШС НМС, </w:t>
      </w:r>
    </w:p>
    <w:p w:rsidR="007E18CE" w:rsidRDefault="000E47B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мониторингов эффективности функционирования ВШС НМС и отдельных субъектов ВШС Н</w:t>
      </w:r>
      <w:r w:rsidR="00B63DCB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B63DCB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40141" w:rsidRPr="00E542E6" w:rsidRDefault="00B40141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разработка мер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материального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нематериального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стимулирования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разработан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школьный локальный акт о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системе материального и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нематериального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стимулирования, соблюдаются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локального акта</w:t>
      </w:r>
    </w:p>
    <w:p w:rsidR="007F1869" w:rsidRPr="006C4593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непрерывного повышения профессионального мастерства:</w:t>
      </w:r>
    </w:p>
    <w:p w:rsidR="00B63DCB" w:rsidRPr="00E542E6" w:rsidRDefault="00B63DCB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разработка совместно с региональным</w:t>
      </w:r>
      <w:r w:rsidR="007F1869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методист</w:t>
      </w:r>
      <w:r w:rsidR="007F1869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индивидуальных образовательных маршрутов непрерывного профессионального развития педагогических работников и их сопровождения на основе диагностики профессионал</w:t>
      </w:r>
      <w:r w:rsidR="007F1869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дефицитов;</w:t>
      </w:r>
    </w:p>
    <w:p w:rsidR="00B63DCB" w:rsidRPr="00E542E6" w:rsidRDefault="00B63DCB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внедрение системы наставничества педагогических работников, включая педагогических работников до 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35 лет в первые три года работы;</w:t>
      </w:r>
    </w:p>
    <w:p w:rsidR="00B63DCB" w:rsidRPr="00E542E6" w:rsidRDefault="00B63DCB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взаимодействия и взаимообучения педагогических работников.</w:t>
      </w:r>
    </w:p>
    <w:p w:rsidR="007F1869" w:rsidRPr="006C4593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В рамках методического обеспечения  непрерывного профессионального роста: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методическое обеспечение процессов обучения и воспитания;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учебных, научно-методических и дидактических материалов;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высокого методического уровня проведения всех видов занятий;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приведение методического обеспечения учебных предметов (курсов, дисциплин (модулей)) в соответствие с методическими требованиями, предъявляемыми к документам в сфере образования, учебным планам, программам;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методическое сопровождение педагогических работников, имеющих профессиональные дефициты и затруднения;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выявление, изучение, обобщение и распространение передового педагогического опыта;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помощь педагогическим работникам в обобщении и презентации своего опыта работы;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качества проведения учебных занятий на основе внедрения новых педагогических технологий;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анализ, апробация и внедрение нового методического обеспечения образовательного процесса;</w:t>
      </w:r>
    </w:p>
    <w:p w:rsidR="007F1869" w:rsidRPr="00E542E6" w:rsidRDefault="007F1869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взаимодействия с образовательными организациями 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региона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обмена опытом и передовыми технологиями в сфере образования.</w:t>
      </w:r>
    </w:p>
    <w:p w:rsidR="00251F02" w:rsidRPr="006C4593" w:rsidRDefault="00B63DCB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Э</w:t>
      </w:r>
      <w:r w:rsidR="00251F02" w:rsidRPr="006C45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ффекты развития </w:t>
      </w:r>
      <w:r w:rsidRPr="006C45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ВШС НМС</w:t>
      </w:r>
      <w:r w:rsidR="00251F02" w:rsidRPr="006C45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251F02" w:rsidRPr="006C4593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снижение уровня профессиональных (педагогических и управленческих) дефицитов;</w:t>
      </w:r>
    </w:p>
    <w:p w:rsidR="00251F02" w:rsidRPr="006C4593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мотивации педагогических работников и управленческих кадров к обновлению методов обучения и воспитания;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снижение уровня "профессионального выгорания" педагогических работников и управленческих кадров;</w:t>
      </w:r>
    </w:p>
    <w:p w:rsidR="00B63DCB" w:rsidRPr="00E542E6" w:rsidRDefault="00B63DCB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приток  и закрепление молодых педагогов в образовательной организации;</w:t>
      </w:r>
    </w:p>
    <w:p w:rsidR="00251F02" w:rsidRPr="00E542E6" w:rsidRDefault="00B63DCB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качества образования в образовательной организации.</w:t>
      </w:r>
    </w:p>
    <w:p w:rsidR="00491091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V. Показатели эффективности создания и развития </w:t>
      </w:r>
      <w:r w:rsidR="00491091" w:rsidRPr="00E542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ВШС НМС </w:t>
      </w:r>
    </w:p>
    <w:p w:rsidR="00251F02" w:rsidRPr="00B40141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B4014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- показатели эффективности создания и развития в области управления системой научно-методического сопровождения педагогических работников и управленческих кадров:</w:t>
      </w:r>
    </w:p>
    <w:p w:rsidR="00251F02" w:rsidRPr="00E542E6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разработан и реализуется комплекс мер ("дорожная карта") по созданию и функционированию 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ВШС НМС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период до 202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(ежегодно, начиная с 202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года);</w:t>
      </w:r>
    </w:p>
    <w:p w:rsidR="00251F02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разработана система мониторинга эффективности 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ВШС НМС;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(ежегодно, начиная с 202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года)</w:t>
      </w:r>
      <w:r w:rsid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40141" w:rsidRDefault="00B40141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азработан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школьный локальный акт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системе материального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нематериального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стимулирования, соблюдаются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401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локального акта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40141" w:rsidRDefault="00B40141" w:rsidP="00BE5D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локальные акты, регламентирующие деятельность ВШС РМС, в том числе  </w:t>
      </w:r>
      <w:r w:rsidRPr="00B40141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141">
        <w:rPr>
          <w:rFonts w:ascii="Times New Roman" w:hAnsi="Times New Roman" w:cs="Times New Roman"/>
          <w:sz w:val="28"/>
          <w:szCs w:val="28"/>
        </w:rPr>
        <w:t>наставничестве, дорожная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141">
        <w:rPr>
          <w:rFonts w:ascii="Times New Roman" w:hAnsi="Times New Roman" w:cs="Times New Roman"/>
          <w:sz w:val="28"/>
          <w:szCs w:val="28"/>
        </w:rPr>
        <w:t>карта о его 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141">
        <w:rPr>
          <w:rFonts w:ascii="Times New Roman" w:hAnsi="Times New Roman" w:cs="Times New Roman"/>
          <w:sz w:val="28"/>
          <w:szCs w:val="28"/>
        </w:rPr>
        <w:t>приказы</w:t>
      </w:r>
      <w:r w:rsidR="005814AE">
        <w:rPr>
          <w:rFonts w:ascii="Times New Roman" w:hAnsi="Times New Roman" w:cs="Times New Roman"/>
          <w:sz w:val="28"/>
          <w:szCs w:val="28"/>
        </w:rPr>
        <w:t>;</w:t>
      </w:r>
    </w:p>
    <w:p w:rsidR="005814AE" w:rsidRPr="005814AE" w:rsidRDefault="005814AE" w:rsidP="00BE5DE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14AE">
        <w:rPr>
          <w:rFonts w:ascii="Times New Roman" w:hAnsi="Times New Roman" w:cs="Times New Roman"/>
          <w:color w:val="FF0000"/>
          <w:sz w:val="28"/>
          <w:szCs w:val="28"/>
        </w:rPr>
        <w:t>создано методическое объединение классн</w:t>
      </w:r>
      <w:r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5814AE">
        <w:rPr>
          <w:rFonts w:ascii="Times New Roman" w:hAnsi="Times New Roman" w:cs="Times New Roman"/>
          <w:color w:val="FF0000"/>
          <w:sz w:val="28"/>
          <w:szCs w:val="28"/>
        </w:rPr>
        <w:t>х руководителей.</w:t>
      </w:r>
    </w:p>
    <w:p w:rsidR="00251F02" w:rsidRPr="00B40141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B4014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- показатели эффективности создания и развития</w:t>
      </w:r>
      <w:r w:rsidR="00491091" w:rsidRPr="00B4014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ВШС НМС </w:t>
      </w:r>
      <w:r w:rsidRPr="00B4014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в области непрерывного повышения профессионального мастерства педагогических работников и управленческих кадров:</w:t>
      </w:r>
    </w:p>
    <w:p w:rsidR="00251F02" w:rsidRPr="002E06FA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доля педагогических работников, освоивших программы ДПО, вошедшие в Федеральный реестр и подобранные с учетом диагностики профессиональных компетенций (к 202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- не менее 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0%)</w:t>
      </w:r>
      <w:r w:rsidR="002E0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91091" w:rsidRPr="002E0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базе ЦНППМ</w:t>
      </w:r>
      <w:r w:rsidR="002E06FA" w:rsidRPr="002E0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6FA" w:rsidRDefault="002E06FA" w:rsidP="00BE5D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14AE">
        <w:rPr>
          <w:rFonts w:ascii="Times New Roman" w:hAnsi="Times New Roman" w:cs="Times New Roman"/>
          <w:sz w:val="28"/>
          <w:szCs w:val="28"/>
        </w:rPr>
        <w:t>оля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AE">
        <w:rPr>
          <w:rFonts w:ascii="Times New Roman" w:hAnsi="Times New Roman" w:cs="Times New Roman"/>
          <w:sz w:val="28"/>
          <w:szCs w:val="28"/>
        </w:rPr>
        <w:t>работников и 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AE">
        <w:rPr>
          <w:rFonts w:ascii="Times New Roman" w:hAnsi="Times New Roman" w:cs="Times New Roman"/>
          <w:sz w:val="28"/>
          <w:szCs w:val="28"/>
        </w:rPr>
        <w:t>кадров, прошедших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AE">
        <w:rPr>
          <w:rFonts w:ascii="Times New Roman" w:hAnsi="Times New Roman" w:cs="Times New Roman"/>
          <w:sz w:val="28"/>
          <w:szCs w:val="28"/>
        </w:rPr>
        <w:t>по программам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AE">
        <w:rPr>
          <w:rFonts w:ascii="Times New Roman" w:hAnsi="Times New Roman" w:cs="Times New Roman"/>
          <w:sz w:val="28"/>
          <w:szCs w:val="28"/>
        </w:rPr>
        <w:t>квалификации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4AE">
        <w:rPr>
          <w:rFonts w:ascii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sz w:val="28"/>
          <w:szCs w:val="28"/>
        </w:rPr>
        <w:t xml:space="preserve"> к 2026 году – не менее 80%;</w:t>
      </w:r>
    </w:p>
    <w:p w:rsidR="002E06FA" w:rsidRDefault="002E06FA" w:rsidP="00BE5D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2026 году </w:t>
      </w:r>
      <w:r w:rsidRPr="002E06FA">
        <w:rPr>
          <w:rFonts w:ascii="Times New Roman" w:hAnsi="Times New Roman" w:cs="Times New Roman"/>
          <w:sz w:val="28"/>
          <w:szCs w:val="28"/>
        </w:rPr>
        <w:t>прошли обучение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FA">
        <w:rPr>
          <w:rFonts w:ascii="Times New Roman" w:hAnsi="Times New Roman" w:cs="Times New Roman"/>
          <w:sz w:val="28"/>
          <w:szCs w:val="28"/>
        </w:rPr>
        <w:t>учителей-предметников,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FA">
        <w:rPr>
          <w:rFonts w:ascii="Times New Roman" w:hAnsi="Times New Roman" w:cs="Times New Roman"/>
          <w:sz w:val="28"/>
          <w:szCs w:val="28"/>
        </w:rPr>
        <w:t>преподающих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FA">
        <w:rPr>
          <w:rFonts w:ascii="Times New Roman" w:hAnsi="Times New Roman" w:cs="Times New Roman"/>
          <w:sz w:val="28"/>
          <w:szCs w:val="28"/>
        </w:rPr>
        <w:t>биологию, информатику,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FA">
        <w:rPr>
          <w:rFonts w:ascii="Times New Roman" w:hAnsi="Times New Roman" w:cs="Times New Roman"/>
          <w:sz w:val="28"/>
          <w:szCs w:val="28"/>
        </w:rPr>
        <w:t>математику, физику, химию двое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FA">
        <w:rPr>
          <w:rFonts w:ascii="Times New Roman" w:hAnsi="Times New Roman" w:cs="Times New Roman"/>
          <w:sz w:val="28"/>
          <w:szCs w:val="28"/>
        </w:rPr>
        <w:t>более учителей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F02" w:rsidRPr="00BE5DE9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управленческ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ая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команд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ла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участие в программах повышения </w:t>
      </w: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2E06FA"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менее 100% к концу 2026 года;</w:t>
      </w:r>
    </w:p>
    <w:p w:rsidR="002E06FA" w:rsidRPr="00BE5DE9" w:rsidRDefault="002E06FA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E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участие педагогов в конкурсном движении на муниципальном, региональном, всероссийском уровне.</w:t>
      </w:r>
    </w:p>
    <w:p w:rsidR="00251F02" w:rsidRPr="00B40141" w:rsidRDefault="00251F02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B4014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lastRenderedPageBreak/>
        <w:t xml:space="preserve">- показатели эффективности создания и развития </w:t>
      </w:r>
      <w:r w:rsidR="00491091" w:rsidRPr="00B4014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ВШС НМС </w:t>
      </w:r>
      <w:r w:rsidRPr="00B4014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в области методического обеспечения непрерывного профессионального (педагогического) образования:</w:t>
      </w:r>
    </w:p>
    <w:p w:rsidR="005814AE" w:rsidRDefault="006C4593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5814AE"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хват учителей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14AE"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диагностикой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14AE"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профессиональных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14AE"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компетенций (федеральной,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14AE"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региональной,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14AE"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самодиагностикой)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814AE"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менее 20% 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концу 2024года</w:t>
      </w:r>
      <w:r w:rsidR="002E0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менее 50% к концу 2025</w:t>
      </w:r>
      <w:r w:rsidR="002E0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года, </w:t>
      </w:r>
      <w:r w:rsid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менее 80% к концу 2026года</w:t>
      </w:r>
      <w:r w:rsidR="002E0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91091" w:rsidRPr="00E542E6" w:rsidRDefault="005814AE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доля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педагогических работников, 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которых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результатам диагностики </w:t>
      </w:r>
      <w:r w:rsidR="00491091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разработаны  ИОМ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2E06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2024 год </w:t>
      </w:r>
      <w:r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3% до 4% учителей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2025 год </w:t>
      </w:r>
      <w:r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5% до 9% учителей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2026 </w:t>
      </w:r>
      <w:r w:rsidR="006C4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5814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0% учителей </w:t>
      </w:r>
    </w:p>
    <w:p w:rsidR="00251F02" w:rsidRPr="00E542E6" w:rsidRDefault="00491091" w:rsidP="00BE5DE9">
      <w:pPr>
        <w:shd w:val="clear" w:color="auto" w:fill="FFFFFF"/>
        <w:spacing w:after="199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доля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педагогических работников в возрасте до 35 лет, участвующих в различных формах поддержки и сопровождения в первые три года работы (к 202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100%</w:t>
      </w:r>
      <w:r w:rsidR="00C5434F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251F02" w:rsidRPr="00E542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sectPr w:rsidR="00251F02" w:rsidRPr="00E542E6" w:rsidSect="00BE5D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EFF"/>
    <w:multiLevelType w:val="hybridMultilevel"/>
    <w:tmpl w:val="63669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297"/>
    <w:multiLevelType w:val="hybridMultilevel"/>
    <w:tmpl w:val="3948E518"/>
    <w:lvl w:ilvl="0" w:tplc="6E74D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A01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527B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A3C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4FE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EC6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A54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AF0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A2A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49A7"/>
    <w:multiLevelType w:val="hybridMultilevel"/>
    <w:tmpl w:val="8B723846"/>
    <w:lvl w:ilvl="0" w:tplc="3EDA8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18D9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81B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AA0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E7D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03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EA8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9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679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6674"/>
    <w:multiLevelType w:val="hybridMultilevel"/>
    <w:tmpl w:val="99D28E88"/>
    <w:lvl w:ilvl="0" w:tplc="8F7E50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857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EA8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0F1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688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237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EC2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87A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80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C6FC9"/>
    <w:multiLevelType w:val="hybridMultilevel"/>
    <w:tmpl w:val="75826892"/>
    <w:lvl w:ilvl="0" w:tplc="0F4C1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4C2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0B5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06A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47E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C6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CAB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2A1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A38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66DA7"/>
    <w:multiLevelType w:val="hybridMultilevel"/>
    <w:tmpl w:val="D8C82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F02"/>
    <w:rsid w:val="000301CB"/>
    <w:rsid w:val="000D2AD7"/>
    <w:rsid w:val="000E47B2"/>
    <w:rsid w:val="00142212"/>
    <w:rsid w:val="001B3693"/>
    <w:rsid w:val="00212C46"/>
    <w:rsid w:val="0022749C"/>
    <w:rsid w:val="00251F02"/>
    <w:rsid w:val="002E06FA"/>
    <w:rsid w:val="00341786"/>
    <w:rsid w:val="003C4484"/>
    <w:rsid w:val="00464E53"/>
    <w:rsid w:val="004763A8"/>
    <w:rsid w:val="00491091"/>
    <w:rsid w:val="0057270C"/>
    <w:rsid w:val="005814AE"/>
    <w:rsid w:val="005E5488"/>
    <w:rsid w:val="005E62CC"/>
    <w:rsid w:val="0061585B"/>
    <w:rsid w:val="00631C7D"/>
    <w:rsid w:val="006A1C5A"/>
    <w:rsid w:val="006C4593"/>
    <w:rsid w:val="00711E15"/>
    <w:rsid w:val="007E18CE"/>
    <w:rsid w:val="007F1869"/>
    <w:rsid w:val="00854FFD"/>
    <w:rsid w:val="00991789"/>
    <w:rsid w:val="00A6563D"/>
    <w:rsid w:val="00B3110A"/>
    <w:rsid w:val="00B40141"/>
    <w:rsid w:val="00B44D0B"/>
    <w:rsid w:val="00B63DCB"/>
    <w:rsid w:val="00BE5DE9"/>
    <w:rsid w:val="00C30241"/>
    <w:rsid w:val="00C40EA7"/>
    <w:rsid w:val="00C5434F"/>
    <w:rsid w:val="00C64289"/>
    <w:rsid w:val="00D97649"/>
    <w:rsid w:val="00DB739E"/>
    <w:rsid w:val="00E542E6"/>
    <w:rsid w:val="00FA03C6"/>
    <w:rsid w:val="00FA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99C69-1A7C-4D61-9D15-3557DB1D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22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VIP_NET</cp:lastModifiedBy>
  <cp:revision>13</cp:revision>
  <dcterms:created xsi:type="dcterms:W3CDTF">2024-02-19T05:48:00Z</dcterms:created>
  <dcterms:modified xsi:type="dcterms:W3CDTF">2024-04-23T08:12:00Z</dcterms:modified>
</cp:coreProperties>
</file>